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63" w:rsidRPr="00B55539" w:rsidRDefault="00D22463" w:rsidP="00D22463">
      <w:pPr>
        <w:rPr>
          <w:lang w:val="fr-BE"/>
        </w:rPr>
      </w:pPr>
      <w:bookmarkStart w:id="0" w:name="_GoBack"/>
      <w:bookmarkEnd w:id="0"/>
      <w:r w:rsidRPr="00B55539">
        <w:rPr>
          <w:rFonts w:cs="Arial"/>
          <w:b/>
          <w:bCs/>
          <w:u w:val="single"/>
          <w:lang w:val="fr-FR"/>
        </w:rPr>
        <w:t xml:space="preserve">ANNEXE </w:t>
      </w:r>
      <w:proofErr w:type="gramStart"/>
      <w:r w:rsidRPr="00B55539">
        <w:rPr>
          <w:rFonts w:cs="Arial"/>
          <w:b/>
          <w:bCs/>
          <w:u w:val="single"/>
          <w:lang w:val="fr-FR"/>
        </w:rPr>
        <w:t>A:</w:t>
      </w:r>
      <w:proofErr w:type="gramEnd"/>
      <w:r w:rsidRPr="00B55539">
        <w:rPr>
          <w:rFonts w:cs="Arial"/>
          <w:b/>
          <w:bCs/>
          <w:u w:val="single"/>
          <w:lang w:val="fr-FR"/>
        </w:rPr>
        <w:t xml:space="preserve"> FICHE D’IDENTIFICATION DU SOUMISSIONNAIRE</w:t>
      </w:r>
    </w:p>
    <w:p w:rsidR="00D22463" w:rsidRPr="002F4293" w:rsidRDefault="00D22463" w:rsidP="00D22463">
      <w:pPr>
        <w:pStyle w:val="Corpsdetexte2"/>
        <w:ind w:hanging="270"/>
        <w:jc w:val="center"/>
        <w:rPr>
          <w:rFonts w:ascii="Verdana" w:hAnsi="Verdana" w:cs="Arial"/>
          <w:b w:val="0"/>
          <w:sz w:val="20"/>
          <w:lang w:val="fr-FR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820"/>
      </w:tblGrid>
      <w:tr w:rsidR="00D22463" w:rsidRPr="00B55539" w:rsidTr="003F051D">
        <w:trPr>
          <w:cantSplit/>
          <w:trHeight w:val="38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IDENTIFICATION DU FOURNISSEUR</w:t>
            </w:r>
          </w:p>
        </w:tc>
      </w:tr>
      <w:tr w:rsidR="00D22463" w:rsidRPr="00B55539" w:rsidTr="003F051D">
        <w:trPr>
          <w:trHeight w:val="7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63" w:rsidRPr="00CE3BA1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Numéro d’Entreprise/TVA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8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Dénomination légale de la Société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CE3BA1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Nom complet de la personne contact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Titre de la personne contact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5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Adresse complète de la Société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color w:val="000000"/>
                <w:lang w:val="fr-FR" w:eastAsia="fr-FR"/>
              </w:rPr>
              <w:t>Télé</w:t>
            </w:r>
            <w:r w:rsidRPr="002F4293">
              <w:rPr>
                <w:color w:val="000000"/>
                <w:lang w:val="fr-FR" w:eastAsia="fr-FR"/>
              </w:rPr>
              <w:t>phone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E-mail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proofErr w:type="spellStart"/>
            <w:r w:rsidRPr="002F4293">
              <w:rPr>
                <w:color w:val="000000"/>
                <w:lang w:val="fr-FR" w:eastAsia="fr-FR"/>
              </w:rPr>
              <w:t>Website</w:t>
            </w:r>
            <w:proofErr w:type="spellEnd"/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78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Coordonnées complètes pour la facturation (si différentes de l’adresse de la Société)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94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7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color w:val="000000"/>
                <w:lang w:val="fr-FR" w:eastAsia="fr-FR"/>
              </w:rPr>
              <w:t>Société Mère et coordonnées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(si applicable)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Associés, Filiales, Représentations à l’Etranger (si applicable)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7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Secteurs d’activités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 xml:space="preserve">Date d’établissement </w:t>
            </w:r>
            <w:r>
              <w:rPr>
                <w:color w:val="000000"/>
                <w:lang w:val="fr-FR" w:eastAsia="fr-FR"/>
              </w:rPr>
              <w:t>en Belgique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63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Nombre d’employés permanents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lastRenderedPageBreak/>
              <w:t xml:space="preserve">COORDONNEES BANCAIRES </w:t>
            </w:r>
          </w:p>
        </w:tc>
      </w:tr>
      <w:tr w:rsidR="00D22463" w:rsidRPr="002F4293" w:rsidTr="003F051D">
        <w:trPr>
          <w:trHeight w:val="4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Banque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     </w:t>
            </w:r>
          </w:p>
        </w:tc>
      </w:tr>
      <w:tr w:rsidR="00D22463" w:rsidRPr="002F4293" w:rsidTr="003F051D">
        <w:trPr>
          <w:trHeight w:val="5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Numéro du compte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64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SERVICES ET SUPPORT APRES VENTES</w:t>
            </w:r>
          </w:p>
        </w:tc>
      </w:tr>
      <w:tr w:rsidR="00D22463" w:rsidRPr="000D2138" w:rsidTr="003F051D">
        <w:trPr>
          <w:trHeight w:val="44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Votre société peut-elle fournir la garantie pour les biens ?</w:t>
            </w:r>
          </w:p>
        </w:tc>
      </w:tr>
      <w:tr w:rsidR="00D22463" w:rsidRPr="000D2138" w:rsidTr="003F051D">
        <w:trPr>
          <w:trHeight w:val="300"/>
        </w:trPr>
        <w:tc>
          <w:tcPr>
            <w:tcW w:w="9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5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Merci de décrire brièvement comment les garanties sont honorées pour les biens</w:t>
            </w:r>
          </w:p>
        </w:tc>
      </w:tr>
      <w:tr w:rsidR="00D22463" w:rsidRPr="000D2138" w:rsidTr="003F051D">
        <w:trPr>
          <w:trHeight w:val="300"/>
        </w:trPr>
        <w:tc>
          <w:tcPr>
            <w:tcW w:w="9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0D2138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300"/>
        </w:trPr>
        <w:tc>
          <w:tcPr>
            <w:tcW w:w="9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0D2138" w:rsidTr="003F051D">
        <w:trPr>
          <w:trHeight w:val="52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 xml:space="preserve">Quelles sont le types de services après-ventes offerts </w:t>
            </w:r>
          </w:p>
        </w:tc>
      </w:tr>
      <w:tr w:rsidR="00D22463" w:rsidRPr="000D2138" w:rsidTr="003F051D">
        <w:trPr>
          <w:trHeight w:val="154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</w:tbl>
    <w:p w:rsidR="00D22463" w:rsidRPr="002F4293" w:rsidRDefault="00D22463" w:rsidP="00D22463">
      <w:pPr>
        <w:pStyle w:val="Corpsdetexte2"/>
        <w:jc w:val="both"/>
        <w:rPr>
          <w:rFonts w:ascii="Verdana" w:hAnsi="Verdana" w:cs="Arial"/>
          <w:sz w:val="20"/>
          <w:lang w:val="fr-FR"/>
        </w:rPr>
      </w:pPr>
    </w:p>
    <w:sectPr w:rsidR="00D22463" w:rsidRPr="002F4293" w:rsidSect="002A65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45" w:rsidRDefault="00544745" w:rsidP="00544745">
      <w:r>
        <w:separator/>
      </w:r>
    </w:p>
  </w:endnote>
  <w:endnote w:type="continuationSeparator" w:id="0">
    <w:p w:rsidR="00544745" w:rsidRDefault="00544745" w:rsidP="0054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45" w:rsidRDefault="00544745">
    <w:pPr>
      <w:pStyle w:val="Pieddepage"/>
    </w:pPr>
    <w:r w:rsidRPr="00544745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-372745</wp:posOffset>
          </wp:positionV>
          <wp:extent cx="854710" cy="419100"/>
          <wp:effectExtent l="0" t="0" r="2540" b="0"/>
          <wp:wrapThrough wrapText="bothSides">
            <wp:wrapPolygon edited="0">
              <wp:start x="0" y="0"/>
              <wp:lineTo x="0" y="20525"/>
              <wp:lineTo x="21183" y="20525"/>
              <wp:lineTo x="21183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logo FR 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45" w:rsidRDefault="00544745" w:rsidP="00544745">
      <w:r>
        <w:separator/>
      </w:r>
    </w:p>
  </w:footnote>
  <w:footnote w:type="continuationSeparator" w:id="0">
    <w:p w:rsidR="00544745" w:rsidRDefault="00544745" w:rsidP="0054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3"/>
    <w:rsid w:val="000D2138"/>
    <w:rsid w:val="00287C43"/>
    <w:rsid w:val="002A657F"/>
    <w:rsid w:val="002B3777"/>
    <w:rsid w:val="003054C9"/>
    <w:rsid w:val="00504198"/>
    <w:rsid w:val="00544745"/>
    <w:rsid w:val="00D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832AD-8B4F-4BB3-B7A1-607C24A0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63"/>
    <w:pPr>
      <w:spacing w:after="0" w:line="240" w:lineRule="auto"/>
    </w:pPr>
    <w:rPr>
      <w:rFonts w:ascii="Verdana" w:eastAsia="Times New Roman" w:hAnsi="Verdana"/>
      <w:sz w:val="20"/>
      <w:szCs w:val="20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D22463"/>
    <w:pPr>
      <w:widowControl w:val="0"/>
    </w:pPr>
    <w:rPr>
      <w:rFonts w:ascii="Arial" w:hAnsi="Arial" w:cs="Times New Roman"/>
      <w:b/>
      <w:snapToGrid w:val="0"/>
      <w:sz w:val="16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D22463"/>
    <w:rPr>
      <w:rFonts w:ascii="Arial" w:eastAsia="Times New Roman" w:hAnsi="Arial" w:cs="Times New Roman"/>
      <w:b/>
      <w:snapToGrid w:val="0"/>
      <w:sz w:val="16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544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4745"/>
    <w:rPr>
      <w:rFonts w:ascii="Verdana" w:eastAsia="Times New Roman" w:hAnsi="Verdana"/>
      <w:sz w:val="20"/>
      <w:szCs w:val="20"/>
      <w:lang w:val="en-GB" w:eastAsia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544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4745"/>
    <w:rPr>
      <w:rFonts w:ascii="Verdana" w:eastAsia="Times New Roman" w:hAnsi="Verdan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smallet@asf.be</cp:lastModifiedBy>
  <cp:revision>2</cp:revision>
  <dcterms:created xsi:type="dcterms:W3CDTF">2021-01-11T09:53:00Z</dcterms:created>
  <dcterms:modified xsi:type="dcterms:W3CDTF">2021-01-11T09:53:00Z</dcterms:modified>
</cp:coreProperties>
</file>